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72" w:rsidRPr="000D2D72" w:rsidRDefault="000D2D72" w:rsidP="000D2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7"/>
          <w:szCs w:val="27"/>
          <w:lang w:eastAsia="it-IT"/>
        </w:rPr>
        <w:t xml:space="preserve">Egregio Avvocato 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 la presente Le comunichiamo le informazioni da Lei richieste.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La s</w:t>
      </w:r>
      <w:r w:rsidR="00004F1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ede di ADR INSTITUTE è in CIRIE’ (TO), Via </w:t>
      </w:r>
      <w:proofErr w:type="spellStart"/>
      <w:r w:rsidR="00004F1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Lanzo</w:t>
      </w:r>
      <w:proofErr w:type="spellEnd"/>
      <w:r w:rsidR="00004F1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n.61</w:t>
      </w: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 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Per depositare l’istanza di mediazione occorre: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</w:t>
      </w:r>
      <w:r w:rsidRPr="000D2D72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Fotocopia della carta d’identità parte (può essere consegnata anche in occasione dell'incontro)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</w:t>
      </w:r>
      <w:r w:rsidRPr="000D2D72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         </w:t>
      </w: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Spese vive per l’invio della comunicazione alla parte convocata per € 15,00 (laddove non venga comunicato l'indirizzo pec di parte chiamata - l’eventuale differenza verrà gestita in fase di primo incontro) e spese di avvio pari ad € 48,80 alle coordinate ivi allegate. 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</w:t>
      </w:r>
      <w:r w:rsidRPr="000D2D72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Presenza obbligatoria dell’avvocato all’incontro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</w:t>
      </w:r>
      <w:r w:rsidRPr="000D2D72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Nel corso del primo incontro, qualora le parti decidessero di proseguire con la mediazione, dovranno corrispondere le spese di mediazione quantificate dalla tabella ministeriale (sulla base del valore della causa). 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</w:t>
      </w:r>
      <w:r w:rsidRPr="000D2D72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</w:t>
      </w: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L’istanza di mediazione, che ivi si allega, dovrà essere compilata in tutte le sue parti e consegnata alla segreteria dell’Organismo o inviata a mezzo PEC. Le istanze su carta libera potranno essere allegate al modulo dell’organismo solo per specificare in modo dettagliato l’oggetto della mediazione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</w:t>
      </w:r>
      <w:r w:rsidRPr="000D2D72">
        <w:rPr>
          <w:rFonts w:ascii="Times New Roman" w:eastAsia="Times New Roman" w:hAnsi="Times New Roman" w:cs="Times New Roman"/>
          <w:color w:val="000000"/>
          <w:sz w:val="14"/>
          <w:szCs w:val="14"/>
          <w:lang w:eastAsia="it-IT"/>
        </w:rPr>
        <w:t>          </w:t>
      </w: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 documenti utili all’espletamento della pratica dovranno essere allegati al modulo ed elencati nella parte ad essi riservati .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-      la copia conforme del verbale  sarà disponibile presso la segreteria del nostro organismo o inviato a mezzo pec su richiesta delle parti.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Tutte le comunicazione dovranno essere inviate all'indirizzo PEC sotto indicato.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 segnalano i seguenti riferimenti:</w:t>
      </w:r>
    </w:p>
    <w:p w:rsidR="000D2D72" w:rsidRPr="000D2D72" w:rsidRDefault="0068357E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1) indirizzo pec: cirie</w:t>
      </w:r>
      <w:r w:rsidR="000D2D72"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@pec.adrinstitute.it </w:t>
      </w:r>
    </w:p>
    <w:p w:rsidR="00004F19" w:rsidRDefault="00004F19" w:rsidP="000D2D72">
      <w:pPr>
        <w:shd w:val="clear" w:color="auto" w:fill="FFFFFF"/>
        <w:spacing w:after="0" w:line="360" w:lineRule="atLeast"/>
        <w:ind w:left="720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2) numero tel.: 011/9206869</w:t>
      </w:r>
    </w:p>
    <w:p w:rsidR="000D2D72" w:rsidRPr="000D2D72" w:rsidRDefault="00004F19" w:rsidP="000D2D72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3)e-mail: cirie1adrinstitute@gmail.com</w:t>
      </w:r>
      <w:r w:rsidR="000D2D72"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   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Rimaniamo a disposizione per ogni chiarimento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Cordiali saluti</w:t>
      </w:r>
    </w:p>
    <w:p w:rsidR="000D2D72" w:rsidRPr="000D2D72" w:rsidRDefault="000D2D72" w:rsidP="000D2D72">
      <w:p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2D72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ADR INSTITUTE</w:t>
      </w:r>
    </w:p>
    <w:p w:rsidR="001E1654" w:rsidRDefault="001E1654"/>
    <w:sectPr w:rsidR="001E1654" w:rsidSect="001E16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D2D72"/>
    <w:rsid w:val="00004F19"/>
    <w:rsid w:val="00070E8F"/>
    <w:rsid w:val="000D2D72"/>
    <w:rsid w:val="001E1654"/>
    <w:rsid w:val="005431BC"/>
    <w:rsid w:val="0068357E"/>
    <w:rsid w:val="00C6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6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D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0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1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9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9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13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7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56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097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71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777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498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45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394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M73</dc:creator>
  <cp:lastModifiedBy>Admin</cp:lastModifiedBy>
  <cp:revision>4</cp:revision>
  <cp:lastPrinted>2023-05-23T16:23:00Z</cp:lastPrinted>
  <dcterms:created xsi:type="dcterms:W3CDTF">2023-03-07T16:57:00Z</dcterms:created>
  <dcterms:modified xsi:type="dcterms:W3CDTF">2025-08-27T08:13:00Z</dcterms:modified>
</cp:coreProperties>
</file>